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C62BF6" w14:textId="77777777" w:rsidR="00A57D3B" w:rsidRPr="00493F89" w:rsidRDefault="00A57D3B" w:rsidP="00A57D3B">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10</w:t>
      </w:r>
      <w:r w:rsidR="00E40821">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9B5387">
        <w:rPr>
          <w:rFonts w:cs="Arial"/>
          <w:bCs/>
          <w:noProof w:val="0"/>
          <w:sz w:val="24"/>
          <w:szCs w:val="24"/>
          <w:lang w:val="de-DE"/>
        </w:rPr>
        <w:t>6173</w:t>
      </w:r>
    </w:p>
    <w:p w14:paraId="2391651E" w14:textId="77777777" w:rsidR="00CE729D" w:rsidRPr="00FA3337" w:rsidRDefault="00A57D3B" w:rsidP="00A57D3B">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00E40821" w:rsidRPr="00E40821">
        <w:rPr>
          <w:rFonts w:cs="Arial"/>
          <w:bCs/>
          <w:noProof w:val="0"/>
          <w:sz w:val="24"/>
          <w:szCs w:val="24"/>
          <w:lang w:val="de-DE"/>
        </w:rPr>
        <w:t>August 17th – 28th,</w:t>
      </w:r>
      <w:r w:rsidR="00CC635D" w:rsidRPr="00601FD5">
        <w:rPr>
          <w:rFonts w:cs="Arial"/>
          <w:bCs/>
          <w:noProof w:val="0"/>
          <w:sz w:val="24"/>
          <w:szCs w:val="24"/>
          <w:lang w:val="de-DE"/>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14:paraId="1BE10731" w14:textId="77777777" w:rsidR="00593A28" w:rsidRPr="00CE729D" w:rsidRDefault="00593A28" w:rsidP="00590593">
      <w:pPr>
        <w:tabs>
          <w:tab w:val="left" w:pos="1985"/>
        </w:tabs>
        <w:spacing w:after="120"/>
        <w:rPr>
          <w:rFonts w:ascii="Arial" w:eastAsia="SimSun" w:hAnsi="Arial"/>
          <w:b/>
          <w:sz w:val="24"/>
          <w:szCs w:val="24"/>
          <w:lang w:val="de-DE" w:eastAsia="zh-CN"/>
        </w:rPr>
      </w:pPr>
    </w:p>
    <w:p w14:paraId="22DDADBB" w14:textId="77777777"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9B5387">
        <w:rPr>
          <w:rFonts w:ascii="Arial" w:eastAsia="맑은 고딕" w:hAnsi="Arial"/>
          <w:sz w:val="24"/>
          <w:szCs w:val="24"/>
          <w:lang w:eastAsia="ko-KR"/>
        </w:rPr>
        <w:t>8.12.1</w:t>
      </w:r>
    </w:p>
    <w:p w14:paraId="2D5EAAFD"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23D26D66" w14:textId="77777777" w:rsidR="00B722E2" w:rsidRPr="00E14379" w:rsidRDefault="00B722E2" w:rsidP="009B5387">
      <w:pPr>
        <w:spacing w:after="120"/>
        <w:ind w:left="1985" w:hangingChars="827" w:hanging="1985"/>
        <w:rPr>
          <w:rFonts w:ascii="Arial" w:eastAsia="SimSun" w:hAnsi="Arial"/>
          <w:sz w:val="24"/>
          <w:szCs w:val="24"/>
          <w:lang w:eastAsia="zh-CN"/>
        </w:rPr>
      </w:pPr>
      <w:r w:rsidRPr="001F3166">
        <w:rPr>
          <w:rFonts w:ascii="Arial" w:hAnsi="Arial"/>
          <w:b/>
          <w:sz w:val="24"/>
          <w:szCs w:val="24"/>
        </w:rPr>
        <w:t>Title:</w:t>
      </w:r>
      <w:r w:rsidR="009B5387">
        <w:rPr>
          <w:rFonts w:ascii="Arial" w:hAnsi="Arial"/>
          <w:sz w:val="24"/>
          <w:szCs w:val="24"/>
        </w:rPr>
        <w:t xml:space="preserve"> </w:t>
      </w:r>
      <w:r w:rsidR="009B5387">
        <w:rPr>
          <w:rFonts w:ascii="Arial" w:hAnsi="Arial"/>
          <w:sz w:val="24"/>
          <w:szCs w:val="24"/>
        </w:rPr>
        <w:tab/>
      </w:r>
      <w:r w:rsidR="009B5387">
        <w:rPr>
          <w:rFonts w:ascii="Arial" w:hAnsi="Arial"/>
          <w:sz w:val="24"/>
          <w:szCs w:val="24"/>
        </w:rPr>
        <w:tab/>
      </w:r>
      <w:r w:rsidR="00FE235D" w:rsidRPr="00FE235D">
        <w:rPr>
          <w:rFonts w:ascii="Arial" w:hAnsi="Arial"/>
          <w:sz w:val="24"/>
          <w:szCs w:val="24"/>
        </w:rPr>
        <w:t xml:space="preserve">On </w:t>
      </w:r>
      <w:r w:rsidR="009B5387" w:rsidRPr="009B5387">
        <w:rPr>
          <w:rFonts w:ascii="Arial" w:hAnsi="Arial"/>
          <w:sz w:val="24"/>
          <w:szCs w:val="24"/>
        </w:rPr>
        <w:t>Mechanisms to support group scheduling for RRC_CONNECTED UEs</w:t>
      </w:r>
    </w:p>
    <w:p w14:paraId="5ABBB274" w14:textId="77777777"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14:paraId="6DB9E228" w14:textId="77777777" w:rsidR="00034300" w:rsidRPr="00BF18A8" w:rsidRDefault="00034300" w:rsidP="005D33FA">
      <w:pPr>
        <w:pStyle w:val="1"/>
        <w:spacing w:before="360" w:after="60"/>
        <w:rPr>
          <w:lang w:val="en-US" w:eastAsia="ko-KR"/>
        </w:rPr>
      </w:pPr>
      <w:r w:rsidRPr="00BF18A8">
        <w:rPr>
          <w:lang w:val="en-US" w:eastAsia="ko-KR"/>
        </w:rPr>
        <w:t>Introduction</w:t>
      </w:r>
    </w:p>
    <w:p w14:paraId="0F260674" w14:textId="77777777" w:rsidR="00572EBF" w:rsidRDefault="00572EBF" w:rsidP="00861F2D">
      <w:pPr>
        <w:pStyle w:val="Style1"/>
        <w:pBdr>
          <w:bottom w:val="single" w:sz="6" w:space="1" w:color="auto"/>
        </w:pBdr>
        <w:spacing w:after="120" w:line="360" w:lineRule="auto"/>
        <w:rPr>
          <w:rFonts w:eastAsiaTheme="minorEastAsia"/>
          <w:lang w:eastAsia="ko-KR"/>
        </w:rPr>
      </w:pPr>
      <w:r>
        <w:rPr>
          <w:rFonts w:eastAsiaTheme="minorEastAsia" w:hint="eastAsia"/>
          <w:lang w:eastAsia="ko-KR"/>
        </w:rPr>
        <w:t xml:space="preserve">In order to </w:t>
      </w:r>
      <w:r>
        <w:rPr>
          <w:rFonts w:eastAsiaTheme="minorEastAsia"/>
          <w:lang w:eastAsia="ko-KR"/>
        </w:rPr>
        <w:t xml:space="preserve">support multicast transmission in NR, the work item was approved for Rel-17 [1]. </w:t>
      </w:r>
      <w:r w:rsidR="00CB4B9E">
        <w:rPr>
          <w:rFonts w:eastAsiaTheme="minorEastAsia"/>
          <w:lang w:eastAsia="ko-KR"/>
        </w:rPr>
        <w:t>There would be many ap</w:t>
      </w:r>
      <w:r w:rsidR="00E12B76">
        <w:rPr>
          <w:rFonts w:eastAsiaTheme="minorEastAsia"/>
          <w:lang w:eastAsia="ko-KR"/>
        </w:rPr>
        <w:t>plications</w:t>
      </w:r>
      <w:r>
        <w:rPr>
          <w:rFonts w:eastAsiaTheme="minorEastAsia"/>
          <w:lang w:eastAsia="ko-KR"/>
        </w:rPr>
        <w:t xml:space="preserve"> </w:t>
      </w:r>
      <w:r w:rsidR="00CB4B9E">
        <w:rPr>
          <w:rFonts w:eastAsiaTheme="minorEastAsia"/>
          <w:lang w:eastAsia="ko-KR"/>
        </w:rPr>
        <w:t>of multicast data transmission, which was not suppo</w:t>
      </w:r>
      <w:r w:rsidR="001F64E5">
        <w:rPr>
          <w:rFonts w:eastAsiaTheme="minorEastAsia"/>
          <w:lang w:eastAsia="ko-KR"/>
        </w:rPr>
        <w:t xml:space="preserve">rted by NR in Rel-15 and Rel-16, where the use cases include mission critical, V2X applications, multicast delivery, IPTV, software delivery over wireless, group communications and IoT applications. </w:t>
      </w:r>
    </w:p>
    <w:p w14:paraId="40D25599" w14:textId="77777777" w:rsidR="005D5BD7" w:rsidRDefault="001F64E5" w:rsidP="00861F2D">
      <w:pPr>
        <w:pStyle w:val="Style1"/>
        <w:pBdr>
          <w:bottom w:val="single" w:sz="6" w:space="1" w:color="auto"/>
        </w:pBdr>
        <w:spacing w:after="120" w:line="360" w:lineRule="auto"/>
      </w:pPr>
      <w:r>
        <w:rPr>
          <w:rFonts w:eastAsiaTheme="minorEastAsia" w:hint="eastAsia"/>
          <w:lang w:eastAsia="ko-KR"/>
        </w:rPr>
        <w:t xml:space="preserve">In this contribution, the basic mechanism to support </w:t>
      </w:r>
      <w:r w:rsidRPr="00147ECE">
        <w:rPr>
          <w:rFonts w:eastAsiaTheme="minorEastAsia"/>
          <w:i/>
          <w:lang w:eastAsia="ko-KR"/>
        </w:rPr>
        <w:t>RRC_connected</w:t>
      </w:r>
      <w:r>
        <w:rPr>
          <w:rFonts w:eastAsiaTheme="minorEastAsia"/>
          <w:lang w:eastAsia="ko-KR"/>
        </w:rPr>
        <w:t xml:space="preserve"> UEs for multicast data transmission</w:t>
      </w:r>
      <w:r w:rsidR="00672CF6">
        <w:rPr>
          <w:rFonts w:eastAsiaTheme="minorEastAsia"/>
          <w:lang w:eastAsia="ko-KR"/>
        </w:rPr>
        <w:t xml:space="preserve"> is discussed</w:t>
      </w:r>
      <w:r>
        <w:rPr>
          <w:rFonts w:eastAsiaTheme="minorEastAsia"/>
          <w:lang w:eastAsia="ko-KR"/>
        </w:rPr>
        <w:t xml:space="preserve">. </w:t>
      </w:r>
    </w:p>
    <w:p w14:paraId="602AB708" w14:textId="77777777" w:rsidR="00236222" w:rsidRPr="00BF18A8" w:rsidRDefault="006B7D3B" w:rsidP="006B7D3B">
      <w:pPr>
        <w:pStyle w:val="1"/>
        <w:rPr>
          <w:lang w:val="en-US" w:eastAsia="ko-KR"/>
        </w:rPr>
      </w:pPr>
      <w:r w:rsidRPr="006B7D3B">
        <w:rPr>
          <w:lang w:val="en-US" w:eastAsia="ko-KR"/>
        </w:rPr>
        <w:t>Discussion</w:t>
      </w:r>
    </w:p>
    <w:p w14:paraId="61BC8FB0" w14:textId="26957080" w:rsidR="007B6750" w:rsidRDefault="00715E08" w:rsidP="007A4DED">
      <w:pPr>
        <w:pStyle w:val="ac"/>
        <w:spacing w:before="0" w:after="0" w:line="360" w:lineRule="auto"/>
        <w:ind w:firstLine="284"/>
        <w:jc w:val="both"/>
        <w:rPr>
          <w:rFonts w:eastAsiaTheme="minorEastAsia"/>
          <w:b w:val="0"/>
          <w:lang w:val="en-US" w:eastAsia="ko-KR"/>
        </w:rPr>
      </w:pPr>
      <w:r>
        <w:rPr>
          <w:rFonts w:eastAsiaTheme="minorEastAsia"/>
          <w:b w:val="0"/>
          <w:lang w:val="en-US" w:eastAsia="ko-KR"/>
        </w:rPr>
        <w:t>In LTE, broadcast and multicast transmission were supported: 1) eMBMS and 2) SC-PTM</w:t>
      </w:r>
      <w:r w:rsidR="00B9197D">
        <w:rPr>
          <w:rFonts w:eastAsiaTheme="minorEastAsia"/>
          <w:b w:val="0"/>
          <w:lang w:val="en-US" w:eastAsia="ko-KR"/>
        </w:rPr>
        <w:t>, respectively</w:t>
      </w:r>
      <w:r>
        <w:rPr>
          <w:rFonts w:eastAsiaTheme="minorEastAsia"/>
          <w:b w:val="0"/>
          <w:lang w:val="en-US" w:eastAsia="ko-KR"/>
        </w:rPr>
        <w:t xml:space="preserve">. </w:t>
      </w:r>
      <w:r w:rsidR="00A1579B">
        <w:rPr>
          <w:rFonts w:eastAsiaTheme="minorEastAsia"/>
          <w:b w:val="0"/>
          <w:lang w:val="en-US" w:eastAsia="ko-KR"/>
        </w:rPr>
        <w:t>The former is by configuring specific subframes and using the entire system bandwidth while the latter is by using P</w:t>
      </w:r>
      <w:r w:rsidR="00791024">
        <w:rPr>
          <w:rFonts w:eastAsiaTheme="minorEastAsia"/>
          <w:b w:val="0"/>
          <w:lang w:val="en-US" w:eastAsia="ko-KR"/>
        </w:rPr>
        <w:t xml:space="preserve">DSCH like unicast transmission with group RNTI delivered by SIB. </w:t>
      </w:r>
      <w:r w:rsidR="00E50F47" w:rsidRPr="00335E48">
        <w:rPr>
          <w:rFonts w:eastAsiaTheme="minorEastAsia"/>
          <w:b w:val="0"/>
          <w:lang w:val="en-US" w:eastAsia="ko-KR"/>
        </w:rPr>
        <w:t xml:space="preserve">In NR, in order to support dynamic change of broadcast/multicast service and unicast service, the mechanism similar to SC-PTM in LTE seems proper. </w:t>
      </w:r>
    </w:p>
    <w:p w14:paraId="19E12E5A" w14:textId="780D1ED9" w:rsidR="00764D7B" w:rsidRDefault="00764D7B" w:rsidP="00764D7B">
      <w:pPr>
        <w:pStyle w:val="ac"/>
      </w:pPr>
      <w:bookmarkStart w:id="3" w:name="_Ref47646564"/>
      <w:r>
        <w:t xml:space="preserve">Proposal </w:t>
      </w:r>
      <w:r>
        <w:fldChar w:fldCharType="begin"/>
      </w:r>
      <w:r>
        <w:instrText xml:space="preserve"> SEQ Proposal \* ARABIC </w:instrText>
      </w:r>
      <w:r>
        <w:fldChar w:fldCharType="separate"/>
      </w:r>
      <w:r w:rsidR="00F0538A">
        <w:rPr>
          <w:noProof/>
        </w:rPr>
        <w:t>1</w:t>
      </w:r>
      <w:r>
        <w:fldChar w:fldCharType="end"/>
      </w:r>
      <w:r>
        <w:t xml:space="preserve">: </w:t>
      </w:r>
      <w:r w:rsidR="000C1763">
        <w:t>Multicast data is transmitted on PDSCH</w:t>
      </w:r>
      <w:r>
        <w:t>.</w:t>
      </w:r>
      <w:bookmarkEnd w:id="3"/>
    </w:p>
    <w:p w14:paraId="6EBBFD3F" w14:textId="77777777" w:rsidR="00764D7B" w:rsidRPr="00764D7B" w:rsidRDefault="00764D7B" w:rsidP="00764D7B">
      <w:pPr>
        <w:rPr>
          <w:rFonts w:eastAsiaTheme="minorEastAsia"/>
          <w:lang w:val="en-GB" w:eastAsia="ko-KR"/>
        </w:rPr>
      </w:pPr>
    </w:p>
    <w:p w14:paraId="3CEF4FD3" w14:textId="77777777" w:rsidR="00590D9C" w:rsidRDefault="00590D9C" w:rsidP="007A4DED">
      <w:pPr>
        <w:spacing w:after="0" w:line="360" w:lineRule="auto"/>
        <w:jc w:val="both"/>
        <w:rPr>
          <w:rFonts w:eastAsiaTheme="minorEastAsia"/>
          <w:lang w:eastAsia="ko-KR"/>
        </w:rPr>
      </w:pPr>
      <w:r>
        <w:rPr>
          <w:rFonts w:eastAsiaTheme="minorEastAsia"/>
          <w:lang w:eastAsia="ko-KR"/>
        </w:rPr>
        <w:tab/>
        <w:t>In followings, the issues in physical layer to support multicast are discussed.</w:t>
      </w:r>
    </w:p>
    <w:p w14:paraId="43D627E5" w14:textId="77777777" w:rsidR="007A4DED" w:rsidRDefault="007A4DED" w:rsidP="007A4DED">
      <w:pPr>
        <w:spacing w:after="0" w:line="360" w:lineRule="auto"/>
        <w:jc w:val="both"/>
        <w:rPr>
          <w:rFonts w:eastAsiaTheme="minorEastAsia"/>
          <w:lang w:eastAsia="ko-KR"/>
        </w:rPr>
      </w:pPr>
    </w:p>
    <w:p w14:paraId="09C558A8" w14:textId="77777777" w:rsidR="00590D9C" w:rsidRPr="003E457E" w:rsidRDefault="00590D9C" w:rsidP="007A4DED">
      <w:pPr>
        <w:spacing w:after="0" w:line="360" w:lineRule="auto"/>
        <w:jc w:val="both"/>
        <w:rPr>
          <w:rFonts w:eastAsiaTheme="minorEastAsia"/>
          <w:b/>
          <w:u w:val="single"/>
          <w:lang w:eastAsia="ko-KR"/>
        </w:rPr>
      </w:pPr>
      <w:r w:rsidRPr="003E457E">
        <w:rPr>
          <w:rFonts w:eastAsiaTheme="minorEastAsia"/>
          <w:b/>
          <w:u w:val="single"/>
          <w:lang w:eastAsia="ko-KR"/>
        </w:rPr>
        <w:t>Whether to configure a separate BWP for multicast</w:t>
      </w:r>
      <w:r w:rsidRPr="003E457E">
        <w:rPr>
          <w:rFonts w:eastAsiaTheme="minorEastAsia" w:hint="eastAsia"/>
          <w:b/>
          <w:u w:val="single"/>
          <w:lang w:eastAsia="ko-KR"/>
        </w:rPr>
        <w:t xml:space="preserve"> </w:t>
      </w:r>
    </w:p>
    <w:p w14:paraId="2CF2094C" w14:textId="649B3679" w:rsidR="00F0538A" w:rsidRDefault="00F0538A" w:rsidP="00F0538A">
      <w:pPr>
        <w:spacing w:after="0" w:line="360" w:lineRule="auto"/>
        <w:ind w:firstLine="284"/>
        <w:jc w:val="both"/>
        <w:rPr>
          <w:rFonts w:eastAsiaTheme="minorEastAsia"/>
          <w:lang w:eastAsia="ko-KR"/>
        </w:rPr>
      </w:pPr>
      <w:r>
        <w:rPr>
          <w:rFonts w:eastAsiaTheme="minorEastAsia" w:hint="eastAsia"/>
          <w:lang w:eastAsia="ko-KR"/>
        </w:rPr>
        <w:t xml:space="preserve">For </w:t>
      </w:r>
      <w:r w:rsidRPr="00F0538A">
        <w:rPr>
          <w:rFonts w:eastAsiaTheme="minorEastAsia"/>
          <w:i/>
          <w:lang w:eastAsia="ko-KR"/>
        </w:rPr>
        <w:t>RRC_idle</w:t>
      </w:r>
      <w:r>
        <w:rPr>
          <w:rFonts w:eastAsiaTheme="minorEastAsia"/>
          <w:lang w:eastAsia="ko-KR"/>
        </w:rPr>
        <w:t xml:space="preserve"> UEs, t</w:t>
      </w:r>
      <w:r>
        <w:rPr>
          <w:rFonts w:eastAsiaTheme="minorEastAsia"/>
          <w:lang w:eastAsia="ko-KR"/>
        </w:rPr>
        <w:t xml:space="preserve">o allow enough resources for multicast, larger bandwidth is allocated for multicast BWP. Not to have BWP switching between multicast BWP and initial BWP, it is better to have CORESET#0 included in multicast BWP.  </w:t>
      </w:r>
      <w:r>
        <w:rPr>
          <w:rFonts w:eastAsiaTheme="minorEastAsia" w:hint="eastAsia"/>
          <w:lang w:eastAsia="ko-KR"/>
        </w:rPr>
        <w:t>Also, frequency resources</w:t>
      </w:r>
      <w:r>
        <w:rPr>
          <w:rFonts w:eastAsiaTheme="minorEastAsia"/>
          <w:lang w:eastAsia="ko-KR"/>
        </w:rPr>
        <w:t xml:space="preserve"> </w:t>
      </w:r>
      <w:r>
        <w:rPr>
          <w:rFonts w:eastAsiaTheme="minorEastAsia" w:hint="eastAsia"/>
          <w:lang w:eastAsia="ko-KR"/>
        </w:rPr>
        <w:t>for DCI, i.</w:t>
      </w:r>
      <w:r>
        <w:rPr>
          <w:rFonts w:eastAsiaTheme="minorEastAsia"/>
          <w:lang w:eastAsia="ko-KR"/>
        </w:rPr>
        <w:t>e., CORESET, to</w:t>
      </w:r>
      <w:r>
        <w:rPr>
          <w:rFonts w:eastAsiaTheme="minorEastAsia" w:hint="eastAsia"/>
          <w:lang w:eastAsia="ko-KR"/>
        </w:rPr>
        <w:t xml:space="preserve"> schedul</w:t>
      </w:r>
      <w:r>
        <w:rPr>
          <w:rFonts w:eastAsiaTheme="minorEastAsia"/>
          <w:lang w:eastAsia="ko-KR"/>
        </w:rPr>
        <w:t xml:space="preserve">e multicast PDSCH, needs to be configured within a BWP for UEs. </w:t>
      </w:r>
    </w:p>
    <w:p w14:paraId="5C5B7C01" w14:textId="77777777" w:rsidR="00F0538A" w:rsidRDefault="00F0538A" w:rsidP="00F0538A">
      <w:pPr>
        <w:spacing w:after="0" w:line="360" w:lineRule="auto"/>
        <w:jc w:val="both"/>
        <w:rPr>
          <w:rFonts w:eastAsiaTheme="minorEastAsia"/>
          <w:lang w:eastAsia="ko-KR"/>
        </w:rPr>
      </w:pPr>
    </w:p>
    <w:p w14:paraId="3CB11292" w14:textId="77777777" w:rsidR="00F0538A" w:rsidRDefault="00F0538A" w:rsidP="00F0538A">
      <w:pPr>
        <w:spacing w:after="0" w:line="360" w:lineRule="auto"/>
        <w:jc w:val="both"/>
        <w:rPr>
          <w:rFonts w:eastAsiaTheme="minorEastAsia"/>
          <w:lang w:eastAsia="ko-KR"/>
        </w:rPr>
      </w:pPr>
    </w:p>
    <w:p w14:paraId="70224D91" w14:textId="77777777" w:rsidR="00F0538A" w:rsidRDefault="00F0538A" w:rsidP="00F0538A">
      <w:pPr>
        <w:spacing w:after="0" w:line="360" w:lineRule="auto"/>
        <w:jc w:val="both"/>
        <w:rPr>
          <w:rFonts w:eastAsiaTheme="minorEastAsia"/>
          <w:lang w:eastAsia="ko-KR"/>
        </w:rPr>
      </w:pPr>
    </w:p>
    <w:p w14:paraId="6F06AE68" w14:textId="77777777" w:rsidR="00F0538A" w:rsidRDefault="00F0538A" w:rsidP="00F0538A">
      <w:pPr>
        <w:keepNext/>
        <w:spacing w:after="0" w:line="360" w:lineRule="auto"/>
        <w:jc w:val="center"/>
      </w:pPr>
      <w:r>
        <w:rPr>
          <w:rFonts w:eastAsiaTheme="minorEastAsia"/>
          <w:noProof/>
          <w:lang w:eastAsia="ko-KR"/>
        </w:rPr>
        <w:drawing>
          <wp:inline distT="0" distB="0" distL="0" distR="0" wp14:anchorId="1CB57356" wp14:editId="26875515">
            <wp:extent cx="2286000" cy="1349437"/>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3199" cy="1359589"/>
                    </a:xfrm>
                    <a:prstGeom prst="rect">
                      <a:avLst/>
                    </a:prstGeom>
                    <a:noFill/>
                  </pic:spPr>
                </pic:pic>
              </a:graphicData>
            </a:graphic>
          </wp:inline>
        </w:drawing>
      </w:r>
    </w:p>
    <w:p w14:paraId="6E5DBA00" w14:textId="1D73ED68" w:rsidR="00F0538A" w:rsidRPr="00CC7CF4" w:rsidRDefault="00F0538A" w:rsidP="00F0538A">
      <w:pPr>
        <w:pStyle w:val="ac"/>
        <w:spacing w:before="0" w:after="0" w:line="360" w:lineRule="auto"/>
        <w:jc w:val="center"/>
        <w:rPr>
          <w:rFonts w:eastAsiaTheme="minorEastAsia"/>
          <w:lang w:eastAsia="ko-KR"/>
        </w:rPr>
      </w:pPr>
      <w:bookmarkStart w:id="4" w:name="_Ref47652056"/>
      <w:r>
        <w:t xml:space="preserve">Figure </w:t>
      </w:r>
      <w:r>
        <w:fldChar w:fldCharType="begin"/>
      </w:r>
      <w:r>
        <w:instrText xml:space="preserve"> SEQ Figure \* ARABIC </w:instrText>
      </w:r>
      <w:r>
        <w:fldChar w:fldCharType="separate"/>
      </w:r>
      <w:r>
        <w:rPr>
          <w:noProof/>
        </w:rPr>
        <w:t>1</w:t>
      </w:r>
      <w:r>
        <w:fldChar w:fldCharType="end"/>
      </w:r>
      <w:bookmarkEnd w:id="4"/>
      <w:r>
        <w:t>. Illustration of initial BWP and multicast BWP in frequency domain</w:t>
      </w:r>
    </w:p>
    <w:p w14:paraId="4E26B4CF" w14:textId="77777777" w:rsidR="00F0538A" w:rsidRDefault="00F0538A" w:rsidP="00BE666B">
      <w:pPr>
        <w:spacing w:after="0" w:line="360" w:lineRule="auto"/>
        <w:jc w:val="both"/>
        <w:rPr>
          <w:rFonts w:eastAsiaTheme="minorEastAsia"/>
          <w:lang w:eastAsia="ko-KR"/>
        </w:rPr>
      </w:pPr>
    </w:p>
    <w:p w14:paraId="72E6DE0D" w14:textId="23F03714" w:rsidR="00BE666B" w:rsidRDefault="009249D4" w:rsidP="00BE666B">
      <w:pPr>
        <w:spacing w:after="0" w:line="360" w:lineRule="auto"/>
        <w:jc w:val="both"/>
        <w:rPr>
          <w:rFonts w:eastAsiaTheme="minorEastAsia"/>
          <w:lang w:eastAsia="ko-KR"/>
        </w:rPr>
      </w:pPr>
      <w:r>
        <w:rPr>
          <w:rFonts w:eastAsiaTheme="minorEastAsia"/>
          <w:lang w:eastAsia="ko-KR"/>
        </w:rPr>
        <w:lastRenderedPageBreak/>
        <w:tab/>
        <w:t xml:space="preserve">For </w:t>
      </w:r>
      <w:r w:rsidRPr="008B37F3">
        <w:rPr>
          <w:rFonts w:eastAsiaTheme="minorEastAsia"/>
          <w:i/>
          <w:lang w:eastAsia="ko-KR"/>
        </w:rPr>
        <w:t>RRC_connected</w:t>
      </w:r>
      <w:r>
        <w:rPr>
          <w:rFonts w:eastAsiaTheme="minorEastAsia"/>
          <w:lang w:eastAsia="ko-KR"/>
        </w:rPr>
        <w:t xml:space="preserve"> UEs, each UE can b</w:t>
      </w:r>
      <w:r w:rsidR="007A4DED">
        <w:rPr>
          <w:rFonts w:eastAsiaTheme="minorEastAsia"/>
          <w:lang w:eastAsia="ko-KR"/>
        </w:rPr>
        <w:t xml:space="preserve">e configured with up to 4 BWPs, where only one BWP can be activated. </w:t>
      </w:r>
      <w:r w:rsidR="00BE666B">
        <w:rPr>
          <w:rFonts w:eastAsiaTheme="minorEastAsia" w:hint="eastAsia"/>
          <w:lang w:eastAsia="ko-KR"/>
        </w:rPr>
        <w:t xml:space="preserve">When BWP switching is triggered, a UE changes its active BWP, but there should be time gap in changing the active BWP as illustrated in </w:t>
      </w:r>
      <w:r w:rsidR="00BE666B">
        <w:rPr>
          <w:rFonts w:eastAsiaTheme="minorEastAsia"/>
          <w:lang w:eastAsia="ko-KR"/>
        </w:rPr>
        <w:fldChar w:fldCharType="begin"/>
      </w:r>
      <w:r w:rsidR="00BE666B">
        <w:rPr>
          <w:rFonts w:eastAsiaTheme="minorEastAsia"/>
          <w:lang w:eastAsia="ko-KR"/>
        </w:rPr>
        <w:instrText xml:space="preserve"> </w:instrText>
      </w:r>
      <w:r w:rsidR="00BE666B">
        <w:rPr>
          <w:rFonts w:eastAsiaTheme="minorEastAsia" w:hint="eastAsia"/>
          <w:lang w:eastAsia="ko-KR"/>
        </w:rPr>
        <w:instrText>REF _Ref47629397 \h</w:instrText>
      </w:r>
      <w:r w:rsidR="00BE666B">
        <w:rPr>
          <w:rFonts w:eastAsiaTheme="minorEastAsia"/>
          <w:lang w:eastAsia="ko-KR"/>
        </w:rPr>
        <w:instrText xml:space="preserve"> </w:instrText>
      </w:r>
      <w:r w:rsidR="00BE666B">
        <w:rPr>
          <w:rFonts w:eastAsiaTheme="minorEastAsia"/>
          <w:lang w:eastAsia="ko-KR"/>
        </w:rPr>
      </w:r>
      <w:r w:rsidR="00BE666B">
        <w:rPr>
          <w:rFonts w:eastAsiaTheme="minorEastAsia"/>
          <w:lang w:eastAsia="ko-KR"/>
        </w:rPr>
        <w:fldChar w:fldCharType="separate"/>
      </w:r>
      <w:r w:rsidR="00F0538A">
        <w:t xml:space="preserve">Figure </w:t>
      </w:r>
      <w:r w:rsidR="00F0538A">
        <w:rPr>
          <w:noProof/>
        </w:rPr>
        <w:t>2</w:t>
      </w:r>
      <w:r w:rsidR="00BE666B">
        <w:rPr>
          <w:rFonts w:eastAsiaTheme="minorEastAsia"/>
          <w:lang w:eastAsia="ko-KR"/>
        </w:rPr>
        <w:fldChar w:fldCharType="end"/>
      </w:r>
      <w:r w:rsidR="00BE666B">
        <w:rPr>
          <w:rFonts w:eastAsiaTheme="minorEastAsia"/>
          <w:lang w:eastAsia="ko-KR"/>
        </w:rPr>
        <w:t>.</w:t>
      </w:r>
    </w:p>
    <w:p w14:paraId="1DE17B55" w14:textId="77777777" w:rsidR="007A4DED" w:rsidRPr="00BE666B" w:rsidRDefault="007A4DED" w:rsidP="007A4DED">
      <w:pPr>
        <w:spacing w:after="0" w:line="360" w:lineRule="auto"/>
        <w:jc w:val="both"/>
        <w:rPr>
          <w:rFonts w:eastAsiaTheme="minorEastAsia"/>
          <w:lang w:eastAsia="ko-KR"/>
        </w:rPr>
      </w:pPr>
    </w:p>
    <w:p w14:paraId="6E4520DA" w14:textId="77777777" w:rsidR="007A4DED" w:rsidRDefault="007A4DED" w:rsidP="003E457E">
      <w:pPr>
        <w:keepNext/>
        <w:spacing w:after="0" w:line="360" w:lineRule="auto"/>
        <w:jc w:val="center"/>
      </w:pPr>
      <w:r>
        <w:rPr>
          <w:rFonts w:eastAsiaTheme="minorEastAsia"/>
          <w:noProof/>
          <w:lang w:eastAsia="ko-KR"/>
        </w:rPr>
        <w:drawing>
          <wp:inline distT="0" distB="0" distL="0" distR="0" wp14:anchorId="30991D7C" wp14:editId="7D0CDDC5">
            <wp:extent cx="4429769" cy="174466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7698" cy="1755661"/>
                    </a:xfrm>
                    <a:prstGeom prst="rect">
                      <a:avLst/>
                    </a:prstGeom>
                    <a:noFill/>
                  </pic:spPr>
                </pic:pic>
              </a:graphicData>
            </a:graphic>
          </wp:inline>
        </w:drawing>
      </w:r>
    </w:p>
    <w:p w14:paraId="6D0A3524" w14:textId="6CA3D721" w:rsidR="007A4DED" w:rsidRDefault="007A4DED" w:rsidP="003E457E">
      <w:pPr>
        <w:pStyle w:val="ac"/>
        <w:jc w:val="center"/>
        <w:rPr>
          <w:rFonts w:eastAsiaTheme="minorEastAsia"/>
          <w:lang w:eastAsia="ko-KR"/>
        </w:rPr>
      </w:pPr>
      <w:bookmarkStart w:id="5" w:name="_Ref47629397"/>
      <w:r>
        <w:t xml:space="preserve">Figure </w:t>
      </w:r>
      <w:r>
        <w:fldChar w:fldCharType="begin"/>
      </w:r>
      <w:r>
        <w:instrText xml:space="preserve"> SEQ Figure \* ARABIC </w:instrText>
      </w:r>
      <w:r>
        <w:fldChar w:fldCharType="separate"/>
      </w:r>
      <w:r w:rsidR="00F0538A">
        <w:rPr>
          <w:noProof/>
        </w:rPr>
        <w:t>2</w:t>
      </w:r>
      <w:r>
        <w:fldChar w:fldCharType="end"/>
      </w:r>
      <w:bookmarkEnd w:id="5"/>
      <w:r>
        <w:t>. Example of active BWP switching</w:t>
      </w:r>
    </w:p>
    <w:p w14:paraId="3BA5A049" w14:textId="77777777" w:rsidR="007A4DED" w:rsidRDefault="007A4DED" w:rsidP="007A4DED">
      <w:pPr>
        <w:spacing w:after="0" w:line="360" w:lineRule="auto"/>
        <w:jc w:val="both"/>
        <w:rPr>
          <w:rFonts w:eastAsiaTheme="minorEastAsia"/>
          <w:lang w:eastAsia="ko-KR"/>
        </w:rPr>
      </w:pPr>
    </w:p>
    <w:p w14:paraId="5C02F43F" w14:textId="77777777" w:rsidR="00590D9C" w:rsidRDefault="00B13FC7" w:rsidP="00BE666B">
      <w:pPr>
        <w:spacing w:after="0" w:line="360" w:lineRule="auto"/>
        <w:ind w:firstLine="284"/>
        <w:jc w:val="both"/>
        <w:rPr>
          <w:rFonts w:eastAsiaTheme="minorEastAsia"/>
          <w:lang w:eastAsia="ko-KR"/>
        </w:rPr>
      </w:pPr>
      <w:r>
        <w:rPr>
          <w:rFonts w:eastAsiaTheme="minorEastAsia"/>
          <w:lang w:eastAsia="ko-KR"/>
        </w:rPr>
        <w:t xml:space="preserve">One issue for multicast is </w:t>
      </w:r>
      <w:r w:rsidR="007A4DED">
        <w:rPr>
          <w:rFonts w:eastAsiaTheme="minorEastAsia"/>
          <w:lang w:eastAsia="ko-KR"/>
        </w:rPr>
        <w:t>whether</w:t>
      </w:r>
      <w:r>
        <w:rPr>
          <w:rFonts w:eastAsiaTheme="minorEastAsia"/>
          <w:lang w:eastAsia="ko-KR"/>
        </w:rPr>
        <w:t xml:space="preserve"> a separate BWP </w:t>
      </w:r>
      <w:r w:rsidR="007A4DED">
        <w:rPr>
          <w:rFonts w:eastAsiaTheme="minorEastAsia"/>
          <w:lang w:eastAsia="ko-KR"/>
        </w:rPr>
        <w:t>needs to be configured for multicast or not.</w:t>
      </w:r>
      <w:r w:rsidR="00BE666B">
        <w:rPr>
          <w:rFonts w:eastAsiaTheme="minorEastAsia"/>
          <w:lang w:eastAsia="ko-KR"/>
        </w:rPr>
        <w:t xml:space="preserve"> If a BWP only for multicast can be configured to a UE, then the UE should switch the active BWP when it</w:t>
      </w:r>
      <w:r w:rsidR="00640F4E">
        <w:rPr>
          <w:rFonts w:eastAsiaTheme="minorEastAsia"/>
          <w:lang w:eastAsia="ko-KR"/>
        </w:rPr>
        <w:t xml:space="preserve"> receives unicast and multicast. If there </w:t>
      </w:r>
      <w:r w:rsidR="00AE276D">
        <w:rPr>
          <w:rFonts w:eastAsiaTheme="minorEastAsia"/>
          <w:lang w:eastAsia="ko-KR"/>
        </w:rPr>
        <w:t>are</w:t>
      </w:r>
      <w:r w:rsidR="00640F4E">
        <w:rPr>
          <w:rFonts w:eastAsiaTheme="minorEastAsia"/>
          <w:lang w:eastAsia="ko-KR"/>
        </w:rPr>
        <w:t xml:space="preserve"> frequent changes of unicast and multicast data services for the UE, severe delay could happen due to the BWP switching. </w:t>
      </w:r>
      <w:r w:rsidR="00AE276D">
        <w:rPr>
          <w:rFonts w:eastAsiaTheme="minorEastAsia"/>
          <w:lang w:eastAsia="ko-KR"/>
        </w:rPr>
        <w:t>Therefore, it would be better not to configure a separate BWP for multicast.</w:t>
      </w:r>
    </w:p>
    <w:p w14:paraId="78610C05" w14:textId="2C95C61B" w:rsidR="00223CAC" w:rsidRDefault="00190DC3" w:rsidP="00190DC3">
      <w:pPr>
        <w:pStyle w:val="ac"/>
        <w:rPr>
          <w:rFonts w:eastAsiaTheme="minorEastAsia"/>
          <w:lang w:eastAsia="ko-KR"/>
        </w:rPr>
      </w:pPr>
      <w:bookmarkStart w:id="6" w:name="_Ref47646569"/>
      <w:r>
        <w:t xml:space="preserve">Proposal </w:t>
      </w:r>
      <w:r>
        <w:fldChar w:fldCharType="begin"/>
      </w:r>
      <w:r>
        <w:instrText xml:space="preserve"> SEQ Proposal \* ARABIC </w:instrText>
      </w:r>
      <w:r>
        <w:fldChar w:fldCharType="separate"/>
      </w:r>
      <w:r w:rsidR="00F0538A">
        <w:rPr>
          <w:noProof/>
        </w:rPr>
        <w:t>2</w:t>
      </w:r>
      <w:r>
        <w:fldChar w:fldCharType="end"/>
      </w:r>
      <w:r>
        <w:t xml:space="preserve">: A separate BWP </w:t>
      </w:r>
      <w:r w:rsidR="000C1763">
        <w:t xml:space="preserve">designated </w:t>
      </w:r>
      <w:r w:rsidR="00F0538A">
        <w:t xml:space="preserve">only </w:t>
      </w:r>
      <w:r>
        <w:t>for multicast is not configured</w:t>
      </w:r>
      <w:r w:rsidR="006D63AE">
        <w:t xml:space="preserve"> for </w:t>
      </w:r>
      <w:r w:rsidR="006D63AE" w:rsidRPr="006D63AE">
        <w:rPr>
          <w:i/>
        </w:rPr>
        <w:t>RRC_connected</w:t>
      </w:r>
      <w:r w:rsidR="006D63AE">
        <w:t xml:space="preserve"> UEs</w:t>
      </w:r>
      <w:r>
        <w:t>.</w:t>
      </w:r>
      <w:bookmarkEnd w:id="6"/>
      <w:r>
        <w:t xml:space="preserve"> </w:t>
      </w:r>
    </w:p>
    <w:p w14:paraId="3E1714AD" w14:textId="77777777" w:rsidR="00B13FC7" w:rsidRPr="00640F4E" w:rsidRDefault="00B13FC7" w:rsidP="007A4DED">
      <w:pPr>
        <w:spacing w:after="0" w:line="360" w:lineRule="auto"/>
        <w:rPr>
          <w:rFonts w:eastAsiaTheme="minorEastAsia"/>
          <w:lang w:eastAsia="ko-KR"/>
        </w:rPr>
      </w:pPr>
    </w:p>
    <w:p w14:paraId="16810A3D" w14:textId="77777777" w:rsidR="00B13FC7" w:rsidRDefault="00B13FC7" w:rsidP="007A4DED">
      <w:pPr>
        <w:spacing w:after="0" w:line="360" w:lineRule="auto"/>
        <w:rPr>
          <w:rFonts w:eastAsiaTheme="minorEastAsia"/>
          <w:lang w:eastAsia="ko-KR"/>
        </w:rPr>
      </w:pPr>
    </w:p>
    <w:p w14:paraId="6F729462" w14:textId="77777777" w:rsidR="009249D4" w:rsidRPr="009011BC" w:rsidRDefault="00764D7B" w:rsidP="007A4DED">
      <w:pPr>
        <w:spacing w:after="0" w:line="360" w:lineRule="auto"/>
        <w:rPr>
          <w:rFonts w:eastAsiaTheme="minorEastAsia"/>
          <w:b/>
          <w:u w:val="single"/>
          <w:lang w:eastAsia="ko-KR"/>
        </w:rPr>
      </w:pPr>
      <w:r>
        <w:rPr>
          <w:rFonts w:eastAsiaTheme="minorEastAsia"/>
          <w:b/>
          <w:u w:val="single"/>
          <w:lang w:eastAsia="ko-KR"/>
        </w:rPr>
        <w:t xml:space="preserve">Frequency resources and </w:t>
      </w:r>
      <w:r>
        <w:rPr>
          <w:rFonts w:eastAsiaTheme="minorEastAsia" w:hint="eastAsia"/>
          <w:b/>
          <w:u w:val="single"/>
          <w:lang w:eastAsia="ko-KR"/>
        </w:rPr>
        <w:t>c</w:t>
      </w:r>
      <w:r w:rsidR="009249D4" w:rsidRPr="009011BC">
        <w:rPr>
          <w:rFonts w:eastAsiaTheme="minorEastAsia" w:hint="eastAsia"/>
          <w:b/>
          <w:u w:val="single"/>
          <w:lang w:eastAsia="ko-KR"/>
        </w:rPr>
        <w:t>onfiguration of CORESET and related scheduling parameters</w:t>
      </w:r>
    </w:p>
    <w:p w14:paraId="19B365B8" w14:textId="2F5CE9A6" w:rsidR="0062510F" w:rsidRDefault="007A198B" w:rsidP="00392DAF">
      <w:pPr>
        <w:spacing w:after="0" w:line="360" w:lineRule="auto"/>
        <w:jc w:val="both"/>
        <w:rPr>
          <w:rFonts w:eastAsiaTheme="minorEastAsia"/>
          <w:lang w:eastAsia="ko-KR"/>
        </w:rPr>
      </w:pPr>
      <w:r>
        <w:rPr>
          <w:rFonts w:eastAsiaTheme="minorEastAsia"/>
          <w:lang w:eastAsia="ko-KR"/>
        </w:rPr>
        <w:tab/>
        <w:t xml:space="preserve">In order to transmit multicast data to a group including UE1 and UE2, the frequency resource allocated for the multicast data should be within the intersection of the active BWPs of UE1 and UE2. </w:t>
      </w:r>
      <w:r w:rsidR="00392DAF">
        <w:rPr>
          <w:rFonts w:eastAsiaTheme="minorEastAsia"/>
          <w:lang w:eastAsia="ko-KR"/>
        </w:rPr>
        <w:t xml:space="preserve">If not, some UE cannot receive the multicast PDSCH. </w:t>
      </w:r>
      <w:r w:rsidR="008C584B">
        <w:rPr>
          <w:rFonts w:eastAsiaTheme="minorEastAsia"/>
          <w:lang w:eastAsia="ko-KR"/>
        </w:rPr>
        <w:t xml:space="preserve">In </w:t>
      </w:r>
      <w:r w:rsidR="009F4B86">
        <w:rPr>
          <w:rFonts w:eastAsiaTheme="minorEastAsia"/>
          <w:lang w:eastAsia="ko-KR"/>
        </w:rPr>
        <w:fldChar w:fldCharType="begin"/>
      </w:r>
      <w:r w:rsidR="009F4B86">
        <w:rPr>
          <w:rFonts w:eastAsiaTheme="minorEastAsia"/>
          <w:lang w:eastAsia="ko-KR"/>
        </w:rPr>
        <w:instrText xml:space="preserve"> REF _Ref47633304 \h </w:instrText>
      </w:r>
      <w:r w:rsidR="009F4B86">
        <w:rPr>
          <w:rFonts w:eastAsiaTheme="minorEastAsia"/>
          <w:lang w:eastAsia="ko-KR"/>
        </w:rPr>
      </w:r>
      <w:r w:rsidR="009F4B86">
        <w:rPr>
          <w:rFonts w:eastAsiaTheme="minorEastAsia"/>
          <w:lang w:eastAsia="ko-KR"/>
        </w:rPr>
        <w:fldChar w:fldCharType="separate"/>
      </w:r>
      <w:r w:rsidR="00F0538A">
        <w:t xml:space="preserve">Figure </w:t>
      </w:r>
      <w:r w:rsidR="00F0538A">
        <w:rPr>
          <w:noProof/>
        </w:rPr>
        <w:t>3</w:t>
      </w:r>
      <w:r w:rsidR="009F4B86">
        <w:rPr>
          <w:rFonts w:eastAsiaTheme="minorEastAsia"/>
          <w:lang w:eastAsia="ko-KR"/>
        </w:rPr>
        <w:fldChar w:fldCharType="end"/>
      </w:r>
      <w:r w:rsidR="009F4B86">
        <w:rPr>
          <w:rFonts w:eastAsiaTheme="minorEastAsia"/>
          <w:lang w:eastAsia="ko-KR"/>
        </w:rPr>
        <w:t xml:space="preserve">, which frequency resource can be used for multicast is illustrated for a group of UE1 and UE2. </w:t>
      </w:r>
    </w:p>
    <w:p w14:paraId="12520FE6" w14:textId="77777777" w:rsidR="008C584B" w:rsidRDefault="008C584B" w:rsidP="009F4B86">
      <w:pPr>
        <w:keepNext/>
        <w:spacing w:after="0" w:line="360" w:lineRule="auto"/>
        <w:jc w:val="center"/>
      </w:pPr>
      <w:r>
        <w:rPr>
          <w:rFonts w:eastAsiaTheme="minorEastAsia"/>
          <w:noProof/>
          <w:lang w:eastAsia="ko-KR"/>
        </w:rPr>
        <w:drawing>
          <wp:inline distT="0" distB="0" distL="0" distR="0" wp14:anchorId="71A4CE34" wp14:editId="5A879E3F">
            <wp:extent cx="4824484" cy="219611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8718" cy="2207144"/>
                    </a:xfrm>
                    <a:prstGeom prst="rect">
                      <a:avLst/>
                    </a:prstGeom>
                    <a:noFill/>
                  </pic:spPr>
                </pic:pic>
              </a:graphicData>
            </a:graphic>
          </wp:inline>
        </w:drawing>
      </w:r>
    </w:p>
    <w:p w14:paraId="7138AC0A" w14:textId="2FDB4D41" w:rsidR="008C584B" w:rsidRDefault="008C584B" w:rsidP="009F4B86">
      <w:pPr>
        <w:pStyle w:val="ac"/>
        <w:jc w:val="center"/>
        <w:rPr>
          <w:rFonts w:eastAsiaTheme="minorEastAsia"/>
          <w:lang w:eastAsia="ko-KR"/>
        </w:rPr>
      </w:pPr>
      <w:bookmarkStart w:id="7" w:name="_Ref47633304"/>
      <w:r>
        <w:t xml:space="preserve">Figure </w:t>
      </w:r>
      <w:r>
        <w:fldChar w:fldCharType="begin"/>
      </w:r>
      <w:r>
        <w:instrText xml:space="preserve"> SEQ Figure \* ARABIC </w:instrText>
      </w:r>
      <w:r>
        <w:fldChar w:fldCharType="separate"/>
      </w:r>
      <w:r w:rsidR="00F0538A">
        <w:rPr>
          <w:noProof/>
        </w:rPr>
        <w:t>3</w:t>
      </w:r>
      <w:r>
        <w:fldChar w:fldCharType="end"/>
      </w:r>
      <w:bookmarkEnd w:id="7"/>
      <w:r w:rsidR="009F4B86">
        <w:t>. Frequency resource available for UE1 and UE2</w:t>
      </w:r>
    </w:p>
    <w:p w14:paraId="262CF265" w14:textId="77777777" w:rsidR="00764D7B" w:rsidRDefault="00764D7B" w:rsidP="0062510F">
      <w:pPr>
        <w:pStyle w:val="ac"/>
        <w:ind w:left="1134" w:hangingChars="567" w:hanging="1134"/>
        <w:jc w:val="both"/>
      </w:pPr>
    </w:p>
    <w:p w14:paraId="255BE2C9" w14:textId="6066232F" w:rsidR="0062510F" w:rsidRDefault="0062510F" w:rsidP="0062510F">
      <w:pPr>
        <w:pStyle w:val="ac"/>
        <w:ind w:left="1134" w:hangingChars="567" w:hanging="1134"/>
        <w:jc w:val="both"/>
        <w:rPr>
          <w:rFonts w:eastAsiaTheme="minorEastAsia"/>
          <w:lang w:eastAsia="ko-KR"/>
        </w:rPr>
      </w:pPr>
      <w:bookmarkStart w:id="8" w:name="_Ref47646574"/>
      <w:r>
        <w:t xml:space="preserve">Proposal </w:t>
      </w:r>
      <w:r>
        <w:fldChar w:fldCharType="begin"/>
      </w:r>
      <w:r>
        <w:instrText xml:space="preserve"> SEQ Proposal \* ARABIC </w:instrText>
      </w:r>
      <w:r>
        <w:fldChar w:fldCharType="separate"/>
      </w:r>
      <w:r w:rsidR="00F0538A">
        <w:rPr>
          <w:noProof/>
        </w:rPr>
        <w:t>3</w:t>
      </w:r>
      <w:r>
        <w:fldChar w:fldCharType="end"/>
      </w:r>
      <w:r>
        <w:t xml:space="preserve">: </w:t>
      </w:r>
      <w:r w:rsidR="000C1763">
        <w:t>In case of multicast data transmission, the</w:t>
      </w:r>
      <w:r w:rsidR="000C1763" w:rsidRPr="0062510F">
        <w:t xml:space="preserve"> </w:t>
      </w:r>
      <w:r w:rsidRPr="0062510F">
        <w:t xml:space="preserve">frequency resource allocated </w:t>
      </w:r>
      <w:r>
        <w:t>to a group of UEs</w:t>
      </w:r>
      <w:r w:rsidRPr="0062510F">
        <w:t xml:space="preserve"> should be within the intersection of the active BWPs</w:t>
      </w:r>
      <w:r>
        <w:t xml:space="preserve"> of all the UEs </w:t>
      </w:r>
      <w:r w:rsidR="000C1763">
        <w:t xml:space="preserve">within </w:t>
      </w:r>
      <w:r>
        <w:t>the group.</w:t>
      </w:r>
      <w:bookmarkEnd w:id="8"/>
      <w:r>
        <w:t xml:space="preserve"> </w:t>
      </w:r>
    </w:p>
    <w:p w14:paraId="5118078B" w14:textId="77777777" w:rsidR="004B6DF2" w:rsidRDefault="004B6DF2" w:rsidP="00392DAF">
      <w:pPr>
        <w:spacing w:after="0" w:line="360" w:lineRule="auto"/>
        <w:jc w:val="both"/>
        <w:rPr>
          <w:rFonts w:eastAsiaTheme="minorEastAsia"/>
          <w:lang w:eastAsia="ko-KR"/>
        </w:rPr>
      </w:pPr>
    </w:p>
    <w:p w14:paraId="21E64720" w14:textId="77777777" w:rsidR="004B6DF2" w:rsidRDefault="00764D7B" w:rsidP="00862987">
      <w:pPr>
        <w:spacing w:after="0" w:line="360" w:lineRule="auto"/>
        <w:jc w:val="both"/>
        <w:rPr>
          <w:rFonts w:eastAsiaTheme="minorEastAsia"/>
          <w:lang w:eastAsia="ko-KR"/>
        </w:rPr>
      </w:pPr>
      <w:r>
        <w:rPr>
          <w:rFonts w:eastAsiaTheme="minorEastAsia" w:hint="eastAsia"/>
          <w:lang w:eastAsia="ko-KR"/>
        </w:rPr>
        <w:t>Also, frequency resources</w:t>
      </w:r>
      <w:r w:rsidR="00862987">
        <w:rPr>
          <w:rFonts w:eastAsiaTheme="minorEastAsia"/>
          <w:lang w:eastAsia="ko-KR"/>
        </w:rPr>
        <w:t xml:space="preserve"> </w:t>
      </w:r>
      <w:r w:rsidR="00862987">
        <w:rPr>
          <w:rFonts w:eastAsiaTheme="minorEastAsia" w:hint="eastAsia"/>
          <w:lang w:eastAsia="ko-KR"/>
        </w:rPr>
        <w:t>for DCI, i.</w:t>
      </w:r>
      <w:r w:rsidR="00862987">
        <w:rPr>
          <w:rFonts w:eastAsiaTheme="minorEastAsia"/>
          <w:lang w:eastAsia="ko-KR"/>
        </w:rPr>
        <w:t>e., CORESET, to</w:t>
      </w:r>
      <w:r w:rsidR="00862987">
        <w:rPr>
          <w:rFonts w:eastAsiaTheme="minorEastAsia" w:hint="eastAsia"/>
          <w:lang w:eastAsia="ko-KR"/>
        </w:rPr>
        <w:t xml:space="preserve"> </w:t>
      </w:r>
      <w:r>
        <w:rPr>
          <w:rFonts w:eastAsiaTheme="minorEastAsia" w:hint="eastAsia"/>
          <w:lang w:eastAsia="ko-KR"/>
        </w:rPr>
        <w:t>schedul</w:t>
      </w:r>
      <w:r w:rsidR="00862987">
        <w:rPr>
          <w:rFonts w:eastAsiaTheme="minorEastAsia"/>
          <w:lang w:eastAsia="ko-KR"/>
        </w:rPr>
        <w:t>e</w:t>
      </w:r>
      <w:r w:rsidR="00AC524E">
        <w:rPr>
          <w:rFonts w:eastAsiaTheme="minorEastAsia"/>
          <w:lang w:eastAsia="ko-KR"/>
        </w:rPr>
        <w:t xml:space="preserve"> multicast PDSCH</w:t>
      </w:r>
      <w:r w:rsidR="00862987">
        <w:rPr>
          <w:rFonts w:eastAsiaTheme="minorEastAsia"/>
          <w:lang w:eastAsia="ko-KR"/>
        </w:rPr>
        <w:t>,</w:t>
      </w:r>
      <w:r w:rsidR="00AC524E">
        <w:rPr>
          <w:rFonts w:eastAsiaTheme="minorEastAsia"/>
          <w:lang w:eastAsia="ko-KR"/>
        </w:rPr>
        <w:t xml:space="preserve"> needs to be configured within a BWP for a given UE. </w:t>
      </w:r>
      <w:r w:rsidR="00862987">
        <w:rPr>
          <w:rFonts w:eastAsiaTheme="minorEastAsia"/>
          <w:lang w:eastAsia="ko-KR"/>
        </w:rPr>
        <w:t xml:space="preserve">By configuring CORESET for DCI scheduling multicast PDSCH per BWP, a UE can monitor the multicast CORESET. The gNB can transmit multicast DCI in the CORESET to the target UEs. Even though the target UEs have different active BWPs, the same CORESET can be configured and the same PDSCH for multicast can be received and decoded by the group of UEs. </w:t>
      </w:r>
      <w:r w:rsidR="00862987">
        <w:rPr>
          <w:rFonts w:eastAsiaTheme="minorEastAsia" w:hint="eastAsia"/>
          <w:lang w:eastAsia="ko-KR"/>
        </w:rPr>
        <w:t>T</w:t>
      </w:r>
      <w:r w:rsidR="00862987">
        <w:rPr>
          <w:rFonts w:eastAsiaTheme="minorEastAsia"/>
          <w:lang w:eastAsia="ko-KR"/>
        </w:rPr>
        <w:t xml:space="preserve">o determine the size of bit field of resource allocation, the set of possible PRBs or multicast PDSCH should be configured to the group of UEs. In addition, to properly decode the PDSCH, the related parameters such as which MCS table is used, and how many layers are used should be configured. </w:t>
      </w:r>
    </w:p>
    <w:p w14:paraId="1A43521F" w14:textId="1914ED9D" w:rsidR="00764D7B" w:rsidRDefault="00764D7B" w:rsidP="00764D7B">
      <w:pPr>
        <w:pStyle w:val="ac"/>
      </w:pPr>
      <w:bookmarkStart w:id="9" w:name="_Ref47646578"/>
      <w:r>
        <w:t xml:space="preserve">Proposal </w:t>
      </w:r>
      <w:r>
        <w:fldChar w:fldCharType="begin"/>
      </w:r>
      <w:r>
        <w:instrText xml:space="preserve"> SEQ Proposal \* ARABIC </w:instrText>
      </w:r>
      <w:r>
        <w:fldChar w:fldCharType="separate"/>
      </w:r>
      <w:r w:rsidR="00F0538A">
        <w:rPr>
          <w:noProof/>
        </w:rPr>
        <w:t>4</w:t>
      </w:r>
      <w:r>
        <w:fldChar w:fldCharType="end"/>
      </w:r>
      <w:r>
        <w:t xml:space="preserve">: CORESET for multicast </w:t>
      </w:r>
      <w:r w:rsidR="00933441">
        <w:t xml:space="preserve">and group-specific RNTI </w:t>
      </w:r>
      <w:r w:rsidR="005820D6">
        <w:t>are</w:t>
      </w:r>
      <w:r>
        <w:t xml:space="preserve"> configured </w:t>
      </w:r>
      <w:r w:rsidR="000C1763">
        <w:t>per</w:t>
      </w:r>
      <w:r>
        <w:t xml:space="preserve"> BWP.</w:t>
      </w:r>
      <w:bookmarkEnd w:id="9"/>
      <w:r>
        <w:t xml:space="preserve"> </w:t>
      </w:r>
    </w:p>
    <w:p w14:paraId="23B22B48" w14:textId="51987427" w:rsidR="00933441" w:rsidRDefault="00933441" w:rsidP="00933441">
      <w:pPr>
        <w:pStyle w:val="ac"/>
        <w:ind w:left="992" w:hangingChars="496" w:hanging="992"/>
      </w:pPr>
      <w:bookmarkStart w:id="10" w:name="_Ref47646581"/>
      <w:r>
        <w:t xml:space="preserve">Proposal </w:t>
      </w:r>
      <w:r>
        <w:fldChar w:fldCharType="begin"/>
      </w:r>
      <w:r>
        <w:instrText xml:space="preserve"> SEQ Proposal \* ARABIC </w:instrText>
      </w:r>
      <w:r>
        <w:fldChar w:fldCharType="separate"/>
      </w:r>
      <w:r w:rsidR="00F0538A">
        <w:rPr>
          <w:noProof/>
        </w:rPr>
        <w:t>5</w:t>
      </w:r>
      <w:r>
        <w:fldChar w:fldCharType="end"/>
      </w:r>
      <w:r>
        <w:t xml:space="preserve">: PRBs, MCS table, and number of layers for multicast </w:t>
      </w:r>
      <w:r w:rsidR="005820D6">
        <w:t xml:space="preserve">PDSCH transmission </w:t>
      </w:r>
      <w:r>
        <w:t xml:space="preserve">are configured </w:t>
      </w:r>
      <w:r w:rsidR="005820D6">
        <w:t>per</w:t>
      </w:r>
      <w:r>
        <w:t xml:space="preserve"> BWP.</w:t>
      </w:r>
      <w:bookmarkEnd w:id="10"/>
    </w:p>
    <w:p w14:paraId="05332F98" w14:textId="77777777" w:rsidR="00933441" w:rsidRPr="005820D6" w:rsidRDefault="00933441" w:rsidP="00933441">
      <w:pPr>
        <w:pStyle w:val="ac"/>
      </w:pPr>
    </w:p>
    <w:p w14:paraId="17B583CF" w14:textId="77777777" w:rsidR="00933441" w:rsidRDefault="00933441" w:rsidP="00574B73">
      <w:pPr>
        <w:pStyle w:val="ac"/>
        <w:spacing w:before="0" w:after="0" w:line="360" w:lineRule="auto"/>
      </w:pPr>
    </w:p>
    <w:p w14:paraId="298E4869" w14:textId="77777777" w:rsidR="008B37F3" w:rsidRPr="00B80B25" w:rsidRDefault="008B37F3" w:rsidP="00574B73">
      <w:pPr>
        <w:spacing w:after="0" w:line="360" w:lineRule="auto"/>
        <w:rPr>
          <w:rFonts w:eastAsiaTheme="minorEastAsia"/>
          <w:b/>
          <w:u w:val="single"/>
          <w:lang w:eastAsia="ko-KR"/>
        </w:rPr>
      </w:pPr>
      <w:r w:rsidRPr="00B80B25">
        <w:rPr>
          <w:rFonts w:eastAsiaTheme="minorEastAsia" w:hint="eastAsia"/>
          <w:b/>
          <w:u w:val="single"/>
          <w:lang w:eastAsia="ko-KR"/>
        </w:rPr>
        <w:t>Scheduling for multicast PDSCH</w:t>
      </w:r>
    </w:p>
    <w:p w14:paraId="527C9E10" w14:textId="77777777" w:rsidR="00933441" w:rsidRPr="008B37F3" w:rsidRDefault="008B37F3" w:rsidP="00574B73">
      <w:pPr>
        <w:pStyle w:val="ac"/>
        <w:spacing w:before="0" w:after="0" w:line="360" w:lineRule="auto"/>
        <w:jc w:val="both"/>
        <w:rPr>
          <w:rFonts w:eastAsiaTheme="minorEastAsia"/>
          <w:b w:val="0"/>
          <w:lang w:eastAsia="ko-KR"/>
        </w:rPr>
      </w:pPr>
      <w:r w:rsidRPr="008B37F3">
        <w:rPr>
          <w:rFonts w:eastAsiaTheme="minorEastAsia"/>
          <w:b w:val="0"/>
          <w:lang w:eastAsia="ko-KR"/>
        </w:rPr>
        <w:tab/>
        <w:t xml:space="preserve">Considering </w:t>
      </w:r>
      <w:r>
        <w:rPr>
          <w:rFonts w:eastAsiaTheme="minorEastAsia"/>
          <w:b w:val="0"/>
          <w:lang w:eastAsia="ko-KR"/>
        </w:rPr>
        <w:t xml:space="preserve">the applications for multicast, </w:t>
      </w:r>
      <w:r w:rsidR="00574B73">
        <w:rPr>
          <w:rFonts w:eastAsiaTheme="minorEastAsia"/>
          <w:b w:val="0"/>
          <w:lang w:eastAsia="ko-KR"/>
        </w:rPr>
        <w:t>periodic traffic can occur for multicast. For example, IPTV and multimedia data transmission can generate periodic data to be transmitted. In this application, configured grant (CG) scheduling offers benefit by reducing the control overhead.</w:t>
      </w:r>
    </w:p>
    <w:p w14:paraId="11C8B551" w14:textId="05BA85F4" w:rsidR="00945D8D" w:rsidRPr="00945D8D" w:rsidRDefault="00945D8D" w:rsidP="00574B73">
      <w:pPr>
        <w:pStyle w:val="ac"/>
        <w:spacing w:before="0" w:after="0" w:line="360" w:lineRule="auto"/>
      </w:pPr>
      <w:bookmarkStart w:id="11" w:name="_Ref47646583"/>
      <w:bookmarkStart w:id="12" w:name="_Ref47717541"/>
      <w:r>
        <w:t xml:space="preserve">Proposal </w:t>
      </w:r>
      <w:r>
        <w:fldChar w:fldCharType="begin"/>
      </w:r>
      <w:r>
        <w:instrText xml:space="preserve"> SEQ Proposal \* ARABIC </w:instrText>
      </w:r>
      <w:r>
        <w:fldChar w:fldCharType="separate"/>
      </w:r>
      <w:r w:rsidR="00F0538A">
        <w:rPr>
          <w:noProof/>
        </w:rPr>
        <w:t>6</w:t>
      </w:r>
      <w:r>
        <w:fldChar w:fldCharType="end"/>
      </w:r>
      <w:r>
        <w:t>: CG scheduling for multicast</w:t>
      </w:r>
      <w:bookmarkEnd w:id="11"/>
      <w:r w:rsidR="005820D6">
        <w:t xml:space="preserve"> is supported.</w:t>
      </w:r>
      <w:bookmarkEnd w:id="12"/>
    </w:p>
    <w:p w14:paraId="5BE08E4F" w14:textId="77777777" w:rsidR="007B6750" w:rsidRDefault="007B6750" w:rsidP="00E977A2">
      <w:pPr>
        <w:spacing w:after="0" w:line="360" w:lineRule="auto"/>
        <w:jc w:val="both"/>
        <w:rPr>
          <w:rFonts w:eastAsiaTheme="minorEastAsia"/>
          <w:lang w:eastAsia="ko-KR"/>
        </w:rPr>
      </w:pPr>
    </w:p>
    <w:p w14:paraId="50C05B25" w14:textId="77777777" w:rsidR="00B80B25" w:rsidRPr="007B6750" w:rsidRDefault="00B80B25" w:rsidP="00E977A2">
      <w:pPr>
        <w:spacing w:after="0" w:line="360" w:lineRule="auto"/>
        <w:jc w:val="both"/>
        <w:rPr>
          <w:rFonts w:eastAsiaTheme="minorEastAsia"/>
          <w:lang w:eastAsia="ko-KR"/>
        </w:rPr>
      </w:pPr>
    </w:p>
    <w:p w14:paraId="7E756A3D" w14:textId="77777777" w:rsidR="006B7D3B" w:rsidRPr="00BF18A8" w:rsidRDefault="006B7D3B" w:rsidP="00E977A2">
      <w:pPr>
        <w:pStyle w:val="1"/>
        <w:spacing w:before="0" w:after="0" w:line="360" w:lineRule="auto"/>
        <w:rPr>
          <w:lang w:val="en-US" w:eastAsia="ko-KR"/>
        </w:rPr>
      </w:pPr>
      <w:r w:rsidRPr="00BF18A8">
        <w:rPr>
          <w:lang w:val="en-US" w:eastAsia="ko-KR"/>
        </w:rPr>
        <w:t>Conclusions</w:t>
      </w:r>
    </w:p>
    <w:p w14:paraId="79799128" w14:textId="77777777" w:rsidR="006B7D3B" w:rsidRDefault="006B7D3B" w:rsidP="00E977A2">
      <w:pPr>
        <w:spacing w:after="0" w:line="360" w:lineRule="auto"/>
        <w:jc w:val="both"/>
        <w:rPr>
          <w:kern w:val="2"/>
          <w:lang w:eastAsia="zh-CN"/>
        </w:rPr>
      </w:pPr>
      <w:r w:rsidRPr="00333113">
        <w:rPr>
          <w:kern w:val="2"/>
          <w:lang w:eastAsia="zh-CN"/>
        </w:rPr>
        <w:t xml:space="preserve">This contribution considered </w:t>
      </w:r>
      <w:r w:rsidR="00B80B25">
        <w:rPr>
          <w:kern w:val="2"/>
          <w:lang w:eastAsia="zh-CN"/>
        </w:rPr>
        <w:t>basic aspects to support multicast transmission in NR and provided the following proposals</w:t>
      </w:r>
      <w:r>
        <w:rPr>
          <w:kern w:val="2"/>
          <w:lang w:eastAsia="zh-CN"/>
        </w:rPr>
        <w:t xml:space="preserve">. </w:t>
      </w:r>
    </w:p>
    <w:p w14:paraId="3CD39FB4" w14:textId="32EEF39C" w:rsidR="00E85127" w:rsidRPr="00540C47" w:rsidRDefault="00540C47" w:rsidP="00540C47">
      <w:pPr>
        <w:pBdr>
          <w:bottom w:val="single" w:sz="6" w:space="1" w:color="auto"/>
        </w:pBdr>
        <w:spacing w:after="60" w:line="288" w:lineRule="auto"/>
        <w:ind w:left="992" w:hangingChars="496" w:hanging="992"/>
        <w:jc w:val="both"/>
        <w:rPr>
          <w:rFonts w:eastAsia="맑은 고딕"/>
          <w:b/>
          <w:lang w:eastAsia="ko-KR"/>
        </w:rPr>
      </w:pPr>
      <w:r w:rsidRPr="00540C47">
        <w:rPr>
          <w:rFonts w:eastAsia="맑은 고딕"/>
          <w:b/>
          <w:lang w:eastAsia="ko-KR"/>
        </w:rPr>
        <w:fldChar w:fldCharType="begin"/>
      </w:r>
      <w:r w:rsidRPr="00540C47">
        <w:rPr>
          <w:rFonts w:eastAsia="맑은 고딕"/>
          <w:b/>
          <w:lang w:eastAsia="ko-KR"/>
        </w:rPr>
        <w:instrText xml:space="preserve"> REF _Ref47646564 \h </w:instrText>
      </w:r>
      <w:r w:rsidRPr="00540C47">
        <w:rPr>
          <w:rFonts w:eastAsia="맑은 고딕"/>
          <w:b/>
          <w:lang w:eastAsia="ko-KR"/>
        </w:rPr>
      </w:r>
      <w:r w:rsidRPr="00540C47">
        <w:rPr>
          <w:rFonts w:eastAsia="맑은 고딕"/>
          <w:b/>
          <w:lang w:eastAsia="ko-KR"/>
        </w:rPr>
        <w:instrText xml:space="preserve"> \* MERGEFORMAT </w:instrText>
      </w:r>
      <w:r w:rsidRPr="00540C47">
        <w:rPr>
          <w:rFonts w:eastAsia="맑은 고딕"/>
          <w:b/>
          <w:lang w:eastAsia="ko-KR"/>
        </w:rPr>
        <w:fldChar w:fldCharType="separate"/>
      </w:r>
      <w:r w:rsidRPr="00540C47">
        <w:rPr>
          <w:b/>
        </w:rPr>
        <w:t xml:space="preserve">Proposal </w:t>
      </w:r>
      <w:r w:rsidRPr="00540C47">
        <w:rPr>
          <w:b/>
          <w:noProof/>
        </w:rPr>
        <w:t>1</w:t>
      </w:r>
      <w:r w:rsidRPr="00540C47">
        <w:rPr>
          <w:b/>
        </w:rPr>
        <w:t>: Multicast data is transmitted on PDSCH.</w:t>
      </w:r>
      <w:r w:rsidRPr="00540C47">
        <w:rPr>
          <w:rFonts w:eastAsia="맑은 고딕"/>
          <w:b/>
          <w:lang w:eastAsia="ko-KR"/>
        </w:rPr>
        <w:fldChar w:fldCharType="end"/>
      </w:r>
    </w:p>
    <w:p w14:paraId="163008C4" w14:textId="14048257" w:rsidR="00540C47" w:rsidRPr="00540C47" w:rsidRDefault="00540C47" w:rsidP="00540C47">
      <w:pPr>
        <w:pBdr>
          <w:bottom w:val="single" w:sz="6" w:space="1" w:color="auto"/>
        </w:pBdr>
        <w:spacing w:after="60" w:line="288" w:lineRule="auto"/>
        <w:ind w:left="992" w:hangingChars="496" w:hanging="992"/>
        <w:jc w:val="both"/>
        <w:rPr>
          <w:rFonts w:eastAsia="맑은 고딕"/>
          <w:b/>
          <w:lang w:eastAsia="ko-KR"/>
        </w:rPr>
      </w:pPr>
      <w:r w:rsidRPr="00540C47">
        <w:rPr>
          <w:rFonts w:eastAsia="맑은 고딕"/>
          <w:b/>
          <w:lang w:eastAsia="ko-KR"/>
        </w:rPr>
        <w:fldChar w:fldCharType="begin"/>
      </w:r>
      <w:r w:rsidRPr="00540C47">
        <w:rPr>
          <w:rFonts w:eastAsia="맑은 고딕"/>
          <w:b/>
          <w:lang w:eastAsia="ko-KR"/>
        </w:rPr>
        <w:instrText xml:space="preserve"> REF _Ref47646569 \h </w:instrText>
      </w:r>
      <w:r w:rsidRPr="00540C47">
        <w:rPr>
          <w:rFonts w:eastAsia="맑은 고딕"/>
          <w:b/>
          <w:lang w:eastAsia="ko-KR"/>
        </w:rPr>
      </w:r>
      <w:r w:rsidRPr="00540C47">
        <w:rPr>
          <w:rFonts w:eastAsia="맑은 고딕"/>
          <w:b/>
          <w:lang w:eastAsia="ko-KR"/>
        </w:rPr>
        <w:instrText xml:space="preserve"> \* MERGEFORMAT </w:instrText>
      </w:r>
      <w:r w:rsidRPr="00540C47">
        <w:rPr>
          <w:rFonts w:eastAsia="맑은 고딕"/>
          <w:b/>
          <w:lang w:eastAsia="ko-KR"/>
        </w:rPr>
        <w:fldChar w:fldCharType="separate"/>
      </w:r>
      <w:r w:rsidRPr="00540C47">
        <w:rPr>
          <w:b/>
        </w:rPr>
        <w:t xml:space="preserve">Proposal </w:t>
      </w:r>
      <w:r w:rsidRPr="00540C47">
        <w:rPr>
          <w:b/>
          <w:noProof/>
        </w:rPr>
        <w:t>2</w:t>
      </w:r>
      <w:r w:rsidRPr="00540C47">
        <w:rPr>
          <w:b/>
        </w:rPr>
        <w:t xml:space="preserve">: A separate BWP designated only for multicast is not configured for </w:t>
      </w:r>
      <w:r w:rsidRPr="00540C47">
        <w:rPr>
          <w:b/>
          <w:i/>
        </w:rPr>
        <w:t>RRC_connected</w:t>
      </w:r>
      <w:r w:rsidRPr="00540C47">
        <w:rPr>
          <w:b/>
        </w:rPr>
        <w:t xml:space="preserve"> UEs.</w:t>
      </w:r>
      <w:r w:rsidRPr="00540C47">
        <w:rPr>
          <w:rFonts w:eastAsia="맑은 고딕"/>
          <w:b/>
          <w:lang w:eastAsia="ko-KR"/>
        </w:rPr>
        <w:fldChar w:fldCharType="end"/>
      </w:r>
    </w:p>
    <w:p w14:paraId="1BAF536D" w14:textId="0C08EED8" w:rsidR="00540C47" w:rsidRPr="00540C47" w:rsidRDefault="00540C47" w:rsidP="00540C47">
      <w:pPr>
        <w:pBdr>
          <w:bottom w:val="single" w:sz="6" w:space="1" w:color="auto"/>
        </w:pBdr>
        <w:spacing w:after="60" w:line="288" w:lineRule="auto"/>
        <w:ind w:left="992" w:hangingChars="496" w:hanging="992"/>
        <w:jc w:val="both"/>
        <w:rPr>
          <w:rFonts w:eastAsia="맑은 고딕"/>
          <w:b/>
          <w:lang w:eastAsia="ko-KR"/>
        </w:rPr>
      </w:pPr>
      <w:r w:rsidRPr="00540C47">
        <w:rPr>
          <w:rFonts w:eastAsia="맑은 고딕"/>
          <w:b/>
          <w:lang w:eastAsia="ko-KR"/>
        </w:rPr>
        <w:fldChar w:fldCharType="begin"/>
      </w:r>
      <w:r w:rsidRPr="00540C47">
        <w:rPr>
          <w:rFonts w:eastAsia="맑은 고딕"/>
          <w:b/>
          <w:lang w:eastAsia="ko-KR"/>
        </w:rPr>
        <w:instrText xml:space="preserve"> REF _Ref47646574 \h </w:instrText>
      </w:r>
      <w:r w:rsidRPr="00540C47">
        <w:rPr>
          <w:rFonts w:eastAsia="맑은 고딕"/>
          <w:b/>
          <w:lang w:eastAsia="ko-KR"/>
        </w:rPr>
      </w:r>
      <w:r w:rsidRPr="00540C47">
        <w:rPr>
          <w:rFonts w:eastAsia="맑은 고딕"/>
          <w:b/>
          <w:lang w:eastAsia="ko-KR"/>
        </w:rPr>
        <w:instrText xml:space="preserve"> \* MERGEFORMAT </w:instrText>
      </w:r>
      <w:r w:rsidRPr="00540C47">
        <w:rPr>
          <w:rFonts w:eastAsia="맑은 고딕"/>
          <w:b/>
          <w:lang w:eastAsia="ko-KR"/>
        </w:rPr>
        <w:fldChar w:fldCharType="separate"/>
      </w:r>
      <w:r w:rsidRPr="00540C47">
        <w:rPr>
          <w:b/>
        </w:rPr>
        <w:t xml:space="preserve">Proposal </w:t>
      </w:r>
      <w:r w:rsidRPr="00540C47">
        <w:rPr>
          <w:b/>
          <w:noProof/>
        </w:rPr>
        <w:t>3</w:t>
      </w:r>
      <w:r w:rsidRPr="00540C47">
        <w:rPr>
          <w:b/>
        </w:rPr>
        <w:t xml:space="preserve">: In case of multicast data transmission, the frequency resource allocated to a group of UEs should be within the intersection of the active BWPs </w:t>
      </w:r>
      <w:bookmarkStart w:id="13" w:name="_GoBack"/>
      <w:bookmarkEnd w:id="13"/>
      <w:r w:rsidRPr="00540C47">
        <w:rPr>
          <w:b/>
        </w:rPr>
        <w:t>of all the UEs within the group.</w:t>
      </w:r>
      <w:r w:rsidRPr="00540C47">
        <w:rPr>
          <w:rFonts w:eastAsia="맑은 고딕"/>
          <w:b/>
          <w:lang w:eastAsia="ko-KR"/>
        </w:rPr>
        <w:fldChar w:fldCharType="end"/>
      </w:r>
    </w:p>
    <w:p w14:paraId="7F953AC1" w14:textId="4DBF8087" w:rsidR="00540C47" w:rsidRPr="00540C47" w:rsidRDefault="00540C47" w:rsidP="00540C47">
      <w:pPr>
        <w:pBdr>
          <w:bottom w:val="single" w:sz="6" w:space="1" w:color="auto"/>
        </w:pBdr>
        <w:spacing w:after="60" w:line="288" w:lineRule="auto"/>
        <w:ind w:left="992" w:hangingChars="496" w:hanging="992"/>
        <w:jc w:val="both"/>
        <w:rPr>
          <w:rFonts w:eastAsia="맑은 고딕"/>
          <w:b/>
          <w:lang w:eastAsia="ko-KR"/>
        </w:rPr>
      </w:pPr>
      <w:r w:rsidRPr="00540C47">
        <w:rPr>
          <w:rFonts w:eastAsia="맑은 고딕"/>
          <w:b/>
          <w:lang w:eastAsia="ko-KR"/>
        </w:rPr>
        <w:fldChar w:fldCharType="begin"/>
      </w:r>
      <w:r w:rsidRPr="00540C47">
        <w:rPr>
          <w:rFonts w:eastAsia="맑은 고딕"/>
          <w:b/>
          <w:lang w:eastAsia="ko-KR"/>
        </w:rPr>
        <w:instrText xml:space="preserve"> REF _Ref47646578 \h </w:instrText>
      </w:r>
      <w:r w:rsidRPr="00540C47">
        <w:rPr>
          <w:rFonts w:eastAsia="맑은 고딕"/>
          <w:b/>
          <w:lang w:eastAsia="ko-KR"/>
        </w:rPr>
      </w:r>
      <w:r w:rsidRPr="00540C47">
        <w:rPr>
          <w:rFonts w:eastAsia="맑은 고딕"/>
          <w:b/>
          <w:lang w:eastAsia="ko-KR"/>
        </w:rPr>
        <w:instrText xml:space="preserve"> \* MERGEFORMAT </w:instrText>
      </w:r>
      <w:r w:rsidRPr="00540C47">
        <w:rPr>
          <w:rFonts w:eastAsia="맑은 고딕"/>
          <w:b/>
          <w:lang w:eastAsia="ko-KR"/>
        </w:rPr>
        <w:fldChar w:fldCharType="separate"/>
      </w:r>
      <w:r w:rsidRPr="00540C47">
        <w:rPr>
          <w:b/>
        </w:rPr>
        <w:t xml:space="preserve">Proposal </w:t>
      </w:r>
      <w:r w:rsidRPr="00540C47">
        <w:rPr>
          <w:b/>
          <w:noProof/>
        </w:rPr>
        <w:t>4</w:t>
      </w:r>
      <w:r w:rsidRPr="00540C47">
        <w:rPr>
          <w:b/>
        </w:rPr>
        <w:t>: CORESET for multicast and group-specific RNTI are configured per BWP.</w:t>
      </w:r>
      <w:r w:rsidRPr="00540C47">
        <w:rPr>
          <w:rFonts w:eastAsia="맑은 고딕"/>
          <w:b/>
          <w:lang w:eastAsia="ko-KR"/>
        </w:rPr>
        <w:fldChar w:fldCharType="end"/>
      </w:r>
    </w:p>
    <w:p w14:paraId="4F58C39A" w14:textId="46B28D64" w:rsidR="00540C47" w:rsidRPr="00540C47" w:rsidRDefault="00540C47" w:rsidP="00540C47">
      <w:pPr>
        <w:pBdr>
          <w:bottom w:val="single" w:sz="6" w:space="1" w:color="auto"/>
        </w:pBdr>
        <w:spacing w:after="60" w:line="288" w:lineRule="auto"/>
        <w:ind w:left="992" w:hangingChars="496" w:hanging="992"/>
        <w:jc w:val="both"/>
        <w:rPr>
          <w:rFonts w:eastAsia="맑은 고딕"/>
          <w:b/>
          <w:lang w:eastAsia="ko-KR"/>
        </w:rPr>
      </w:pPr>
      <w:r w:rsidRPr="00540C47">
        <w:rPr>
          <w:rFonts w:eastAsia="맑은 고딕"/>
          <w:b/>
          <w:lang w:eastAsia="ko-KR"/>
        </w:rPr>
        <w:fldChar w:fldCharType="begin"/>
      </w:r>
      <w:r w:rsidRPr="00540C47">
        <w:rPr>
          <w:rFonts w:eastAsia="맑은 고딕"/>
          <w:b/>
          <w:lang w:eastAsia="ko-KR"/>
        </w:rPr>
        <w:instrText xml:space="preserve"> REF _Ref47646581 \h </w:instrText>
      </w:r>
      <w:r w:rsidRPr="00540C47">
        <w:rPr>
          <w:rFonts w:eastAsia="맑은 고딕"/>
          <w:b/>
          <w:lang w:eastAsia="ko-KR"/>
        </w:rPr>
      </w:r>
      <w:r w:rsidRPr="00540C47">
        <w:rPr>
          <w:rFonts w:eastAsia="맑은 고딕"/>
          <w:b/>
          <w:lang w:eastAsia="ko-KR"/>
        </w:rPr>
        <w:instrText xml:space="preserve"> \* MERGEFORMAT </w:instrText>
      </w:r>
      <w:r w:rsidRPr="00540C47">
        <w:rPr>
          <w:rFonts w:eastAsia="맑은 고딕"/>
          <w:b/>
          <w:lang w:eastAsia="ko-KR"/>
        </w:rPr>
        <w:fldChar w:fldCharType="separate"/>
      </w:r>
      <w:r w:rsidRPr="00540C47">
        <w:rPr>
          <w:b/>
        </w:rPr>
        <w:t xml:space="preserve">Proposal </w:t>
      </w:r>
      <w:r w:rsidRPr="00540C47">
        <w:rPr>
          <w:b/>
          <w:noProof/>
        </w:rPr>
        <w:t>5</w:t>
      </w:r>
      <w:r w:rsidRPr="00540C47">
        <w:rPr>
          <w:b/>
        </w:rPr>
        <w:t>: PRBs, MCS table, and number of layers for multicast PDSCH transmission are configured per BWP.</w:t>
      </w:r>
      <w:r w:rsidRPr="00540C47">
        <w:rPr>
          <w:rFonts w:eastAsia="맑은 고딕"/>
          <w:b/>
          <w:lang w:eastAsia="ko-KR"/>
        </w:rPr>
        <w:fldChar w:fldCharType="end"/>
      </w:r>
    </w:p>
    <w:p w14:paraId="7A8A5BB4" w14:textId="4AE700B5" w:rsidR="00540C47" w:rsidRPr="00540C47" w:rsidRDefault="00540C47" w:rsidP="00540C47">
      <w:pPr>
        <w:pBdr>
          <w:bottom w:val="single" w:sz="6" w:space="1" w:color="auto"/>
        </w:pBdr>
        <w:spacing w:after="60" w:line="288" w:lineRule="auto"/>
        <w:ind w:left="992" w:hangingChars="496" w:hanging="992"/>
        <w:jc w:val="both"/>
        <w:rPr>
          <w:rFonts w:eastAsia="맑은 고딕"/>
          <w:b/>
          <w:lang w:eastAsia="ko-KR"/>
        </w:rPr>
      </w:pPr>
      <w:r w:rsidRPr="00540C47">
        <w:rPr>
          <w:rFonts w:eastAsia="맑은 고딕"/>
          <w:b/>
          <w:lang w:eastAsia="ko-KR"/>
        </w:rPr>
        <w:fldChar w:fldCharType="begin"/>
      </w:r>
      <w:r w:rsidRPr="00540C47">
        <w:rPr>
          <w:rFonts w:eastAsia="맑은 고딕"/>
          <w:b/>
          <w:lang w:eastAsia="ko-KR"/>
        </w:rPr>
        <w:instrText xml:space="preserve"> REF _Ref47717541 \h </w:instrText>
      </w:r>
      <w:r w:rsidRPr="00540C47">
        <w:rPr>
          <w:rFonts w:eastAsia="맑은 고딕"/>
          <w:b/>
          <w:lang w:eastAsia="ko-KR"/>
        </w:rPr>
      </w:r>
      <w:r w:rsidRPr="00540C47">
        <w:rPr>
          <w:rFonts w:eastAsia="맑은 고딕"/>
          <w:b/>
          <w:lang w:eastAsia="ko-KR"/>
        </w:rPr>
        <w:instrText xml:space="preserve"> \* MERGEFORMAT </w:instrText>
      </w:r>
      <w:r w:rsidRPr="00540C47">
        <w:rPr>
          <w:rFonts w:eastAsia="맑은 고딕"/>
          <w:b/>
          <w:lang w:eastAsia="ko-KR"/>
        </w:rPr>
        <w:fldChar w:fldCharType="separate"/>
      </w:r>
      <w:r w:rsidRPr="00540C47">
        <w:rPr>
          <w:b/>
        </w:rPr>
        <w:t xml:space="preserve">Proposal </w:t>
      </w:r>
      <w:r w:rsidRPr="00540C47">
        <w:rPr>
          <w:b/>
          <w:noProof/>
        </w:rPr>
        <w:t>6</w:t>
      </w:r>
      <w:r w:rsidRPr="00540C47">
        <w:rPr>
          <w:b/>
        </w:rPr>
        <w:t>: CG scheduling for multicast is supported.</w:t>
      </w:r>
      <w:r w:rsidRPr="00540C47">
        <w:rPr>
          <w:rFonts w:eastAsia="맑은 고딕"/>
          <w:b/>
          <w:lang w:eastAsia="ko-KR"/>
        </w:rPr>
        <w:fldChar w:fldCharType="end"/>
      </w:r>
    </w:p>
    <w:p w14:paraId="74D5CCA8" w14:textId="77777777" w:rsidR="00540C47" w:rsidRPr="00820DA6" w:rsidRDefault="00540C47" w:rsidP="00820DA6">
      <w:pPr>
        <w:pBdr>
          <w:bottom w:val="single" w:sz="6" w:space="1" w:color="auto"/>
        </w:pBdr>
        <w:spacing w:after="60" w:line="288" w:lineRule="auto"/>
        <w:jc w:val="both"/>
        <w:rPr>
          <w:rFonts w:eastAsia="맑은 고딕" w:hint="eastAsia"/>
          <w:b/>
          <w:lang w:eastAsia="ko-KR"/>
        </w:rPr>
      </w:pPr>
    </w:p>
    <w:p w14:paraId="1DA29449" w14:textId="77777777"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14:paraId="011F6A79" w14:textId="77777777" w:rsidR="0057424D" w:rsidRPr="00CB2496" w:rsidRDefault="0057424D" w:rsidP="0057424D">
      <w:pPr>
        <w:spacing w:after="0" w:line="360" w:lineRule="auto"/>
        <w:rPr>
          <w:lang w:val="fi-FI"/>
        </w:rPr>
      </w:pPr>
      <w:bookmarkStart w:id="14" w:name="_Ref462779233"/>
      <w:r w:rsidRPr="00CB2496">
        <w:rPr>
          <w:rFonts w:hint="eastAsia"/>
          <w:lang w:val="fi-FI"/>
        </w:rPr>
        <w:t xml:space="preserve">[1] </w:t>
      </w:r>
      <w:bookmarkStart w:id="15" w:name="_Ref521501348"/>
      <w:r w:rsidR="00504549" w:rsidRPr="00D82333">
        <w:rPr>
          <w:rFonts w:eastAsia="맑은 고딕"/>
          <w:lang w:eastAsia="ko-KR"/>
        </w:rPr>
        <w:t>RP‑</w:t>
      </w:r>
      <w:r w:rsidR="004031EC">
        <w:rPr>
          <w:rFonts w:eastAsia="맑은 고딕"/>
          <w:lang w:eastAsia="ko-KR"/>
        </w:rPr>
        <w:t>201038</w:t>
      </w:r>
      <w:r w:rsidR="00504549" w:rsidRPr="00A53E9B">
        <w:rPr>
          <w:rFonts w:eastAsia="맑은 고딕"/>
          <w:lang w:eastAsia="ko-KR"/>
        </w:rPr>
        <w:t>, “</w:t>
      </w:r>
      <w:r w:rsidR="004031EC" w:rsidRPr="004031EC">
        <w:rPr>
          <w:rFonts w:eastAsia="맑은 고딕"/>
          <w:lang w:eastAsia="ko-KR"/>
        </w:rPr>
        <w:t>Revised Work Item on NR Multicast and Broadcast Services</w:t>
      </w:r>
      <w:r w:rsidR="00504549" w:rsidRPr="00A53E9B">
        <w:rPr>
          <w:rFonts w:eastAsia="맑은 고딕"/>
          <w:lang w:eastAsia="ko-KR"/>
        </w:rPr>
        <w:t>,”</w:t>
      </w:r>
      <w:bookmarkEnd w:id="15"/>
      <w:r w:rsidR="00504549" w:rsidRPr="00A53E9B">
        <w:rPr>
          <w:rFonts w:eastAsia="맑은 고딕"/>
          <w:lang w:eastAsia="ko-KR"/>
        </w:rPr>
        <w:t xml:space="preserve"> </w:t>
      </w:r>
      <w:r w:rsidR="004031EC">
        <w:rPr>
          <w:rFonts w:eastAsia="맑은 고딕"/>
          <w:lang w:eastAsia="ko-KR"/>
        </w:rPr>
        <w:t>June</w:t>
      </w:r>
      <w:r w:rsidR="00504549" w:rsidRPr="00A53E9B">
        <w:rPr>
          <w:rFonts w:eastAsia="맑은 고딕"/>
          <w:lang w:eastAsia="ko-KR"/>
        </w:rPr>
        <w:t xml:space="preserve"> </w:t>
      </w:r>
      <w:r>
        <w:rPr>
          <w:rFonts w:eastAsia="맑은 고딕"/>
          <w:lang w:eastAsia="ko-KR"/>
        </w:rPr>
        <w:t>20</w:t>
      </w:r>
      <w:r w:rsidR="004031EC">
        <w:rPr>
          <w:rFonts w:eastAsia="맑은 고딕"/>
          <w:lang w:eastAsia="ko-KR"/>
        </w:rPr>
        <w:t>20</w:t>
      </w:r>
      <w:r>
        <w:rPr>
          <w:rFonts w:eastAsia="맑은 고딕"/>
          <w:lang w:eastAsia="ko-KR"/>
        </w:rPr>
        <w:t>.</w:t>
      </w:r>
    </w:p>
    <w:bookmarkEnd w:id="14"/>
    <w:p w14:paraId="2D444F0B" w14:textId="77777777" w:rsidR="004C6985" w:rsidRPr="004C6985" w:rsidRDefault="004C6985" w:rsidP="0057424D">
      <w:pPr>
        <w:spacing w:after="0" w:line="360" w:lineRule="auto"/>
        <w:rPr>
          <w:rFonts w:eastAsiaTheme="minorEastAsia"/>
          <w:lang w:val="fi-FI" w:eastAsia="ko-KR"/>
        </w:rPr>
      </w:pPr>
    </w:p>
    <w:sectPr w:rsidR="004C6985" w:rsidRPr="004C6985"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251DC" w14:textId="77777777" w:rsidR="004C432A" w:rsidRPr="00C47AD2" w:rsidRDefault="004C432A">
      <w:pPr>
        <w:rPr>
          <w:rFonts w:ascii="Arial" w:hAnsi="Arial"/>
          <w:sz w:val="12"/>
        </w:rPr>
      </w:pPr>
      <w:r>
        <w:separator/>
      </w:r>
    </w:p>
  </w:endnote>
  <w:endnote w:type="continuationSeparator" w:id="0">
    <w:p w14:paraId="3E0509FA" w14:textId="77777777" w:rsidR="004C432A" w:rsidRPr="00C47AD2" w:rsidRDefault="004C432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4591A550"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C432A">
      <w:rPr>
        <w:rStyle w:val="aff0"/>
      </w:rPr>
      <w:t>1</w:t>
    </w:r>
    <w:r>
      <w:rPr>
        <w:rStyle w:val="aff0"/>
      </w:rPr>
      <w:fldChar w:fldCharType="end"/>
    </w:r>
  </w:p>
  <w:p w14:paraId="14C43F67" w14:textId="77777777"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BD044" w14:textId="77777777" w:rsidR="004C432A" w:rsidRPr="00C47AD2" w:rsidRDefault="004C432A">
      <w:pPr>
        <w:rPr>
          <w:rFonts w:ascii="Arial" w:hAnsi="Arial"/>
          <w:sz w:val="12"/>
        </w:rPr>
      </w:pPr>
      <w:r>
        <w:separator/>
      </w:r>
    </w:p>
  </w:footnote>
  <w:footnote w:type="continuationSeparator" w:id="0">
    <w:p w14:paraId="4DDCC7DF" w14:textId="77777777" w:rsidR="004C432A" w:rsidRPr="00C47AD2" w:rsidRDefault="004C432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4E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47"/>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2EBF"/>
    <w:rsid w:val="0057333D"/>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D6"/>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0F4E"/>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CF6"/>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D7B"/>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441"/>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79B"/>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24E"/>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DEEC4-D446-4866-90B4-CF8ADA714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901</Words>
  <Characters>5139</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5</cp:revision>
  <cp:lastPrinted>2010-03-24T01:20:00Z</cp:lastPrinted>
  <dcterms:created xsi:type="dcterms:W3CDTF">2020-08-07T05:06:00Z</dcterms:created>
  <dcterms:modified xsi:type="dcterms:W3CDTF">2020-08-07T09:32:00Z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